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64" w:type="dxa"/>
        <w:tblInd w:w="-714" w:type="dxa"/>
        <w:tblLook w:val="04A0" w:firstRow="1" w:lastRow="0" w:firstColumn="1" w:lastColumn="0" w:noHBand="0" w:noVBand="1"/>
      </w:tblPr>
      <w:tblGrid>
        <w:gridCol w:w="1160"/>
        <w:gridCol w:w="4085"/>
        <w:gridCol w:w="553"/>
        <w:gridCol w:w="577"/>
        <w:gridCol w:w="1705"/>
        <w:gridCol w:w="1784"/>
      </w:tblGrid>
      <w:tr w:rsidR="00911CCB" w:rsidRPr="00911CCB" w:rsidTr="00911CCB">
        <w:trPr>
          <w:trHeight w:val="300"/>
        </w:trPr>
        <w:tc>
          <w:tcPr>
            <w:tcW w:w="9864" w:type="dxa"/>
            <w:gridSpan w:val="6"/>
          </w:tcPr>
          <w:p w:rsidR="00D82496" w:rsidRPr="00D82496" w:rsidRDefault="00D82496" w:rsidP="00D82496">
            <w:pPr>
              <w:jc w:val="center"/>
              <w:rPr>
                <w:b/>
                <w:bCs/>
                <w:i/>
                <w:iCs/>
              </w:rPr>
            </w:pPr>
            <w:r w:rsidRPr="00D82496">
              <w:rPr>
                <w:b/>
                <w:bCs/>
                <w:i/>
                <w:iCs/>
              </w:rPr>
              <w:t>ΠΙΝΑΚΑΣ Δ1</w:t>
            </w:r>
          </w:p>
          <w:p w:rsidR="00D82496" w:rsidRPr="00D82496" w:rsidRDefault="00D82496" w:rsidP="00D82496">
            <w:pPr>
              <w:jc w:val="center"/>
              <w:rPr>
                <w:b/>
                <w:bCs/>
                <w:i/>
                <w:iCs/>
              </w:rPr>
            </w:pPr>
            <w:r w:rsidRPr="00D82496">
              <w:rPr>
                <w:b/>
                <w:bCs/>
                <w:i/>
                <w:iCs/>
              </w:rPr>
              <w:t xml:space="preserve">ΑΠΑΡΑΙΤΗΤΕΣ ΑΡΧΙΚΕΣ, ΤΕΧΝΙΚΕΣ, ΥΠΟΣΤΗΡΙΚΤΙΚΕΣ ΜΕΛΕΤΕΣ ΠΡΑΞΗΣ </w:t>
            </w:r>
          </w:p>
          <w:p w:rsidR="00D82496" w:rsidRPr="00D82496" w:rsidRDefault="00D82496" w:rsidP="00D82496">
            <w:pPr>
              <w:jc w:val="center"/>
              <w:rPr>
                <w:b/>
                <w:bCs/>
                <w:i/>
                <w:iCs/>
              </w:rPr>
            </w:pPr>
            <w:r w:rsidRPr="00D82496">
              <w:rPr>
                <w:b/>
                <w:bCs/>
                <w:i/>
                <w:iCs/>
              </w:rPr>
              <w:t xml:space="preserve">(Όπου απαιτούνται) </w:t>
            </w:r>
          </w:p>
          <w:p w:rsidR="00D82496" w:rsidRPr="00D82496" w:rsidRDefault="00D82496" w:rsidP="00D82496">
            <w:pPr>
              <w:jc w:val="center"/>
              <w:rPr>
                <w:b/>
                <w:bCs/>
                <w:i/>
                <w:iCs/>
              </w:rPr>
            </w:pPr>
            <w:r w:rsidRPr="00D82496">
              <w:rPr>
                <w:b/>
                <w:bCs/>
                <w:i/>
                <w:iCs/>
              </w:rPr>
              <w:t xml:space="preserve">(Ο πίνακας Δ1 συμπληρώνεται για όλα τα υποέργα κατασκευής που συμβάλουν στο δείκτη εκροών) </w:t>
            </w:r>
          </w:p>
          <w:p w:rsidR="00911CCB" w:rsidRPr="00911CCB" w:rsidRDefault="00D82496" w:rsidP="00D82496">
            <w:pPr>
              <w:jc w:val="center"/>
              <w:rPr>
                <w:b/>
                <w:bCs/>
                <w:i/>
                <w:iCs/>
              </w:rPr>
            </w:pPr>
            <w:proofErr w:type="spellStart"/>
            <w:r w:rsidRPr="00D82496">
              <w:rPr>
                <w:b/>
                <w:bCs/>
                <w:i/>
                <w:iCs/>
              </w:rPr>
              <w:t>Υποέργο</w:t>
            </w:r>
            <w:proofErr w:type="spellEnd"/>
            <w:r w:rsidRPr="00D82496">
              <w:rPr>
                <w:b/>
                <w:bCs/>
                <w:i/>
                <w:iCs/>
              </w:rPr>
              <w:t xml:space="preserve"> : [Τίτλος Υποέργου</w:t>
            </w:r>
          </w:p>
        </w:tc>
      </w:tr>
      <w:tr w:rsidR="00911CCB" w:rsidRPr="00911CCB" w:rsidTr="007647B2">
        <w:trPr>
          <w:trHeight w:val="610"/>
        </w:trPr>
        <w:tc>
          <w:tcPr>
            <w:tcW w:w="9864" w:type="dxa"/>
            <w:gridSpan w:val="6"/>
          </w:tcPr>
          <w:p w:rsidR="00911CCB" w:rsidRPr="00911CCB" w:rsidRDefault="00911CCB" w:rsidP="00911CCB">
            <w:pPr>
              <w:rPr>
                <w:b/>
                <w:bCs/>
                <w:i/>
                <w:iCs/>
              </w:rPr>
            </w:pPr>
          </w:p>
        </w:tc>
      </w:tr>
      <w:tr w:rsidR="00911CCB" w:rsidRPr="00911CCB" w:rsidTr="00DE36EB">
        <w:trPr>
          <w:trHeight w:val="300"/>
        </w:trPr>
        <w:tc>
          <w:tcPr>
            <w:tcW w:w="1160" w:type="dxa"/>
            <w:hideMark/>
          </w:tcPr>
          <w:p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>α/α</w:t>
            </w:r>
          </w:p>
        </w:tc>
        <w:tc>
          <w:tcPr>
            <w:tcW w:w="4085" w:type="dxa"/>
            <w:hideMark/>
          </w:tcPr>
          <w:p w:rsidR="00911CCB" w:rsidRPr="00911CCB" w:rsidRDefault="00911CCB" w:rsidP="00D82496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 xml:space="preserve">ΜΕΛΕΤΕΣ </w:t>
            </w:r>
            <w:r w:rsidR="00D82496">
              <w:rPr>
                <w:b/>
                <w:bCs/>
                <w:i/>
                <w:iCs/>
              </w:rPr>
              <w:t>ΥΔΡΑΥΛΙΚΩΝ</w:t>
            </w:r>
            <w:r w:rsidRPr="00911CCB">
              <w:rPr>
                <w:b/>
                <w:bCs/>
                <w:i/>
                <w:iCs/>
              </w:rPr>
              <w:t xml:space="preserve">  ΕΡΓΩΝ</w:t>
            </w:r>
          </w:p>
        </w:tc>
        <w:tc>
          <w:tcPr>
            <w:tcW w:w="553" w:type="dxa"/>
            <w:hideMark/>
          </w:tcPr>
          <w:p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ΝΑΙ </w:t>
            </w:r>
          </w:p>
        </w:tc>
        <w:tc>
          <w:tcPr>
            <w:tcW w:w="577" w:type="dxa"/>
            <w:hideMark/>
          </w:tcPr>
          <w:p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ΟΧΙ </w:t>
            </w:r>
          </w:p>
        </w:tc>
        <w:tc>
          <w:tcPr>
            <w:tcW w:w="1705" w:type="dxa"/>
            <w:hideMark/>
          </w:tcPr>
          <w:p w:rsidR="00911CCB" w:rsidRDefault="00911CCB" w:rsidP="00911CCB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 xml:space="preserve">ΑΠΟΦΑΣΗ ΕΓΚΡΙΣΗΣ </w:t>
            </w:r>
          </w:p>
          <w:p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>(Α.Π &amp; ΗΜΕΡ.)</w:t>
            </w:r>
          </w:p>
        </w:tc>
        <w:tc>
          <w:tcPr>
            <w:tcW w:w="1784" w:type="dxa"/>
            <w:hideMark/>
          </w:tcPr>
          <w:p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>ΔΕΝ ΑΠΑΙΤΕΙΤΑΙ</w:t>
            </w:r>
            <w:r w:rsidR="00E75979">
              <w:rPr>
                <w:b/>
                <w:bCs/>
                <w:i/>
                <w:iCs/>
              </w:rPr>
              <w:t xml:space="preserve"> (ΑΙΤΙΟΛΟΓΗΣΗ)</w:t>
            </w:r>
          </w:p>
        </w:tc>
      </w:tr>
      <w:tr w:rsidR="00A558B5" w:rsidRPr="00911CCB" w:rsidTr="00DE36EB">
        <w:trPr>
          <w:trHeight w:val="383"/>
        </w:trPr>
        <w:tc>
          <w:tcPr>
            <w:tcW w:w="1160" w:type="dxa"/>
            <w:noWrap/>
          </w:tcPr>
          <w:p w:rsidR="00A558B5" w:rsidRPr="00911CCB" w:rsidRDefault="00A558B5"/>
        </w:tc>
        <w:tc>
          <w:tcPr>
            <w:tcW w:w="4085" w:type="dxa"/>
          </w:tcPr>
          <w:p w:rsidR="00A558B5" w:rsidRPr="00DD0154" w:rsidRDefault="00A558B5" w:rsidP="00B03F61">
            <w:pPr>
              <w:rPr>
                <w:b/>
              </w:rPr>
            </w:pPr>
            <w:r w:rsidRPr="00DD0154">
              <w:rPr>
                <w:b/>
              </w:rPr>
              <w:t>ΑΡΧΙΚΟ ΣΤΑΔΙΟ</w:t>
            </w:r>
          </w:p>
        </w:tc>
        <w:tc>
          <w:tcPr>
            <w:tcW w:w="553" w:type="dxa"/>
            <w:noWrap/>
          </w:tcPr>
          <w:p w:rsidR="00A558B5" w:rsidRPr="00911CCB" w:rsidRDefault="00A558B5"/>
        </w:tc>
        <w:tc>
          <w:tcPr>
            <w:tcW w:w="577" w:type="dxa"/>
            <w:noWrap/>
          </w:tcPr>
          <w:p w:rsidR="00A558B5" w:rsidRPr="00911CCB" w:rsidRDefault="00A558B5"/>
        </w:tc>
        <w:tc>
          <w:tcPr>
            <w:tcW w:w="1705" w:type="dxa"/>
          </w:tcPr>
          <w:p w:rsidR="00A558B5" w:rsidRPr="00911CCB" w:rsidRDefault="00A558B5" w:rsidP="00911CCB"/>
        </w:tc>
        <w:tc>
          <w:tcPr>
            <w:tcW w:w="1784" w:type="dxa"/>
          </w:tcPr>
          <w:p w:rsidR="00A558B5" w:rsidRPr="00911CCB" w:rsidRDefault="00A558B5" w:rsidP="00911CCB"/>
        </w:tc>
      </w:tr>
      <w:tr w:rsidR="00911CCB" w:rsidRPr="00911CCB" w:rsidTr="00DE36EB">
        <w:trPr>
          <w:trHeight w:val="525"/>
        </w:trPr>
        <w:tc>
          <w:tcPr>
            <w:tcW w:w="1160" w:type="dxa"/>
            <w:noWrap/>
            <w:hideMark/>
          </w:tcPr>
          <w:p w:rsidR="00911CCB" w:rsidRPr="00911CCB" w:rsidRDefault="00911CCB">
            <w:r w:rsidRPr="00911CCB">
              <w:t>2.2α</w:t>
            </w:r>
          </w:p>
        </w:tc>
        <w:tc>
          <w:tcPr>
            <w:tcW w:w="4085" w:type="dxa"/>
            <w:hideMark/>
          </w:tcPr>
          <w:p w:rsidR="00911CCB" w:rsidRPr="00911CCB" w:rsidRDefault="005C1175" w:rsidP="00B03F61">
            <w:r w:rsidRPr="005C1175">
              <w:t>Προκαταρκτική Μελέτη Υδραυλικών Έργων</w:t>
            </w:r>
            <w:r w:rsidR="00B03F61">
              <w:t xml:space="preserve"> </w:t>
            </w:r>
            <w:r w:rsidR="004603BD">
              <w:t>,</w:t>
            </w:r>
          </w:p>
        </w:tc>
        <w:tc>
          <w:tcPr>
            <w:tcW w:w="553" w:type="dxa"/>
            <w:noWrap/>
            <w:hideMark/>
          </w:tcPr>
          <w:p w:rsidR="00911CCB" w:rsidRPr="00911CCB" w:rsidRDefault="00911CCB"/>
        </w:tc>
        <w:tc>
          <w:tcPr>
            <w:tcW w:w="577" w:type="dxa"/>
            <w:noWrap/>
            <w:hideMark/>
          </w:tcPr>
          <w:p w:rsidR="00911CCB" w:rsidRPr="00911CCB" w:rsidRDefault="00911CCB"/>
        </w:tc>
        <w:tc>
          <w:tcPr>
            <w:tcW w:w="1705" w:type="dxa"/>
            <w:hideMark/>
          </w:tcPr>
          <w:p w:rsidR="00911CCB" w:rsidRPr="00911CCB" w:rsidRDefault="00911CCB" w:rsidP="00911CCB">
            <w:pPr>
              <w:spacing w:after="160"/>
            </w:pPr>
          </w:p>
        </w:tc>
        <w:tc>
          <w:tcPr>
            <w:tcW w:w="1784" w:type="dxa"/>
            <w:hideMark/>
          </w:tcPr>
          <w:p w:rsidR="00911CCB" w:rsidRPr="00911CCB" w:rsidRDefault="00911CCB" w:rsidP="00911CCB">
            <w:pPr>
              <w:spacing w:after="160"/>
            </w:pPr>
          </w:p>
        </w:tc>
      </w:tr>
      <w:tr w:rsidR="00911CCB" w:rsidRPr="00911CCB" w:rsidTr="00DE36EB">
        <w:trPr>
          <w:trHeight w:val="300"/>
        </w:trPr>
        <w:tc>
          <w:tcPr>
            <w:tcW w:w="1160" w:type="dxa"/>
            <w:noWrap/>
            <w:hideMark/>
          </w:tcPr>
          <w:p w:rsidR="00911CCB" w:rsidRPr="00911CCB" w:rsidRDefault="00911CCB">
            <w:r w:rsidRPr="00911CCB">
              <w:t xml:space="preserve">2.2β </w:t>
            </w:r>
          </w:p>
        </w:tc>
        <w:tc>
          <w:tcPr>
            <w:tcW w:w="4085" w:type="dxa"/>
            <w:hideMark/>
          </w:tcPr>
          <w:p w:rsidR="00911CCB" w:rsidRPr="00911CCB" w:rsidRDefault="004603BD" w:rsidP="004603BD">
            <w:r>
              <w:t>Αναγνωριστική Γεωλογική Μελέτη</w:t>
            </w:r>
            <w:r w:rsidRPr="00911CCB">
              <w:t xml:space="preserve"> </w:t>
            </w:r>
            <w:r>
              <w:t>,</w:t>
            </w:r>
          </w:p>
        </w:tc>
        <w:tc>
          <w:tcPr>
            <w:tcW w:w="553" w:type="dxa"/>
            <w:noWrap/>
            <w:hideMark/>
          </w:tcPr>
          <w:p w:rsidR="00911CCB" w:rsidRPr="00911CCB" w:rsidRDefault="00911CCB"/>
        </w:tc>
        <w:tc>
          <w:tcPr>
            <w:tcW w:w="577" w:type="dxa"/>
            <w:noWrap/>
            <w:hideMark/>
          </w:tcPr>
          <w:p w:rsidR="00911CCB" w:rsidRPr="00911CCB" w:rsidRDefault="00911CCB"/>
        </w:tc>
        <w:tc>
          <w:tcPr>
            <w:tcW w:w="1705" w:type="dxa"/>
            <w:hideMark/>
          </w:tcPr>
          <w:p w:rsidR="00911CCB" w:rsidRPr="00911CCB" w:rsidRDefault="00911CCB"/>
        </w:tc>
        <w:tc>
          <w:tcPr>
            <w:tcW w:w="1784" w:type="dxa"/>
            <w:hideMark/>
          </w:tcPr>
          <w:p w:rsidR="00911CCB" w:rsidRPr="00911CCB" w:rsidRDefault="00911CCB"/>
        </w:tc>
      </w:tr>
      <w:tr w:rsidR="00911CCB" w:rsidRPr="00911CCB" w:rsidTr="00DE36EB">
        <w:trPr>
          <w:trHeight w:val="300"/>
        </w:trPr>
        <w:tc>
          <w:tcPr>
            <w:tcW w:w="1160" w:type="dxa"/>
            <w:noWrap/>
            <w:hideMark/>
          </w:tcPr>
          <w:p w:rsidR="00911CCB" w:rsidRPr="00911CCB" w:rsidRDefault="00911CCB">
            <w:r w:rsidRPr="00911CCB">
              <w:t xml:space="preserve">2.2γ </w:t>
            </w:r>
          </w:p>
        </w:tc>
        <w:tc>
          <w:tcPr>
            <w:tcW w:w="4085" w:type="dxa"/>
            <w:hideMark/>
          </w:tcPr>
          <w:p w:rsidR="00911CCB" w:rsidRPr="00911CCB" w:rsidRDefault="004603BD" w:rsidP="00B03F61">
            <w:r>
              <w:t>Υδρολογι</w:t>
            </w:r>
            <w:r w:rsidR="00B03F61">
              <w:t>κή Μελέτη</w:t>
            </w:r>
            <w:r>
              <w:t>, όπου απαιτείται</w:t>
            </w:r>
          </w:p>
        </w:tc>
        <w:tc>
          <w:tcPr>
            <w:tcW w:w="553" w:type="dxa"/>
            <w:noWrap/>
            <w:hideMark/>
          </w:tcPr>
          <w:p w:rsidR="00911CCB" w:rsidRPr="00911CCB" w:rsidRDefault="00911CCB"/>
        </w:tc>
        <w:tc>
          <w:tcPr>
            <w:tcW w:w="577" w:type="dxa"/>
            <w:noWrap/>
            <w:hideMark/>
          </w:tcPr>
          <w:p w:rsidR="00911CCB" w:rsidRPr="00911CCB" w:rsidRDefault="00911CCB"/>
        </w:tc>
        <w:tc>
          <w:tcPr>
            <w:tcW w:w="1705" w:type="dxa"/>
            <w:hideMark/>
          </w:tcPr>
          <w:p w:rsidR="00911CCB" w:rsidRPr="00911CCB" w:rsidRDefault="00911CCB"/>
        </w:tc>
        <w:tc>
          <w:tcPr>
            <w:tcW w:w="1784" w:type="dxa"/>
            <w:hideMark/>
          </w:tcPr>
          <w:p w:rsidR="00911CCB" w:rsidRPr="00911CCB" w:rsidRDefault="00911CCB"/>
        </w:tc>
      </w:tr>
      <w:tr w:rsidR="00911CCB" w:rsidRPr="00911CCB" w:rsidTr="00DE36EB">
        <w:trPr>
          <w:trHeight w:val="300"/>
        </w:trPr>
        <w:tc>
          <w:tcPr>
            <w:tcW w:w="1160" w:type="dxa"/>
            <w:noWrap/>
            <w:hideMark/>
          </w:tcPr>
          <w:p w:rsidR="00911CCB" w:rsidRPr="00911CCB" w:rsidRDefault="00911CCB">
            <w:r w:rsidRPr="00911CCB">
              <w:t xml:space="preserve">2.2δ </w:t>
            </w:r>
          </w:p>
        </w:tc>
        <w:tc>
          <w:tcPr>
            <w:tcW w:w="4085" w:type="dxa"/>
            <w:hideMark/>
          </w:tcPr>
          <w:p w:rsidR="004603BD" w:rsidRDefault="004603BD" w:rsidP="004603BD">
            <w:r>
              <w:t>Αναγνωριστική Γεωργική Μελέτη, ή στοιχεία αυτής, όπου απαιτείται και σε έκταση</w:t>
            </w:r>
          </w:p>
          <w:p w:rsidR="00911CCB" w:rsidRPr="00911CCB" w:rsidRDefault="004603BD" w:rsidP="004603BD">
            <w:r>
              <w:t>που εξαρτάται από το είδος του έργου</w:t>
            </w:r>
            <w:r w:rsidRPr="00911CCB">
              <w:t xml:space="preserve"> </w:t>
            </w:r>
          </w:p>
        </w:tc>
        <w:tc>
          <w:tcPr>
            <w:tcW w:w="553" w:type="dxa"/>
            <w:noWrap/>
            <w:hideMark/>
          </w:tcPr>
          <w:p w:rsidR="00911CCB" w:rsidRPr="00911CCB" w:rsidRDefault="00911CCB"/>
        </w:tc>
        <w:tc>
          <w:tcPr>
            <w:tcW w:w="577" w:type="dxa"/>
            <w:noWrap/>
            <w:hideMark/>
          </w:tcPr>
          <w:p w:rsidR="00911CCB" w:rsidRPr="00911CCB" w:rsidRDefault="00911CCB"/>
        </w:tc>
        <w:tc>
          <w:tcPr>
            <w:tcW w:w="1705" w:type="dxa"/>
            <w:hideMark/>
          </w:tcPr>
          <w:p w:rsidR="00911CCB" w:rsidRPr="00911CCB" w:rsidRDefault="00911CCB"/>
        </w:tc>
        <w:tc>
          <w:tcPr>
            <w:tcW w:w="1784" w:type="dxa"/>
            <w:hideMark/>
          </w:tcPr>
          <w:p w:rsidR="00911CCB" w:rsidRPr="00911CCB" w:rsidRDefault="00911CCB"/>
        </w:tc>
      </w:tr>
      <w:tr w:rsidR="004603BD" w:rsidRPr="00911CCB" w:rsidTr="00DE36EB">
        <w:trPr>
          <w:trHeight w:val="300"/>
        </w:trPr>
        <w:tc>
          <w:tcPr>
            <w:tcW w:w="1160" w:type="dxa"/>
            <w:noWrap/>
          </w:tcPr>
          <w:p w:rsidR="004603BD" w:rsidRPr="00911CCB" w:rsidRDefault="004603BD" w:rsidP="004603BD">
            <w:r w:rsidRPr="00911CCB">
              <w:t>2.2</w:t>
            </w:r>
            <w:r>
              <w:t>ε</w:t>
            </w:r>
          </w:p>
        </w:tc>
        <w:tc>
          <w:tcPr>
            <w:tcW w:w="4085" w:type="dxa"/>
          </w:tcPr>
          <w:p w:rsidR="004603BD" w:rsidRDefault="004603BD" w:rsidP="00B03F61">
            <w:r>
              <w:t xml:space="preserve">Αναγνωριστική Μελέτη Οδοποιίας </w:t>
            </w:r>
          </w:p>
        </w:tc>
        <w:tc>
          <w:tcPr>
            <w:tcW w:w="553" w:type="dxa"/>
            <w:noWrap/>
          </w:tcPr>
          <w:p w:rsidR="004603BD" w:rsidRPr="00911CCB" w:rsidRDefault="004603BD"/>
        </w:tc>
        <w:tc>
          <w:tcPr>
            <w:tcW w:w="577" w:type="dxa"/>
            <w:noWrap/>
          </w:tcPr>
          <w:p w:rsidR="004603BD" w:rsidRPr="00911CCB" w:rsidRDefault="004603BD"/>
        </w:tc>
        <w:tc>
          <w:tcPr>
            <w:tcW w:w="1705" w:type="dxa"/>
          </w:tcPr>
          <w:p w:rsidR="004603BD" w:rsidRPr="00911CCB" w:rsidRDefault="004603BD"/>
        </w:tc>
        <w:tc>
          <w:tcPr>
            <w:tcW w:w="1784" w:type="dxa"/>
          </w:tcPr>
          <w:p w:rsidR="004603BD" w:rsidRPr="00911CCB" w:rsidRDefault="004603BD"/>
        </w:tc>
      </w:tr>
      <w:tr w:rsidR="00911CCB" w:rsidRPr="00911CCB" w:rsidTr="00DE36EB">
        <w:trPr>
          <w:trHeight w:val="900"/>
        </w:trPr>
        <w:tc>
          <w:tcPr>
            <w:tcW w:w="1160" w:type="dxa"/>
            <w:noWrap/>
            <w:hideMark/>
          </w:tcPr>
          <w:p w:rsidR="00911CCB" w:rsidRPr="00911CCB" w:rsidRDefault="00911CCB">
            <w:r w:rsidRPr="00911CCB">
              <w:t xml:space="preserve">2.3 </w:t>
            </w:r>
          </w:p>
        </w:tc>
        <w:tc>
          <w:tcPr>
            <w:tcW w:w="4085" w:type="dxa"/>
            <w:hideMark/>
          </w:tcPr>
          <w:p w:rsidR="00911CCB" w:rsidRPr="00911CCB" w:rsidRDefault="00396374" w:rsidP="00396374">
            <w:r w:rsidRPr="004603BD">
              <w:t xml:space="preserve">Προκαταρκτικός Προσδιορισμός Περιβαλλοντικών Απαιτήσεων (Π.Π.Π.Α) </w:t>
            </w:r>
            <w:r>
              <w:t>Προσδιορισμός Περιβαλλοντικών Απαιτήσεων (Π.Π.Π.Α) εκπονείται πριν τη Μ.Π.Ε. σε περιπτώσεις που κριθεί σκόπιμο από το φορέα του έργου</w:t>
            </w:r>
            <w:r w:rsidRPr="00911CCB">
              <w:t xml:space="preserve"> </w:t>
            </w:r>
          </w:p>
        </w:tc>
        <w:tc>
          <w:tcPr>
            <w:tcW w:w="553" w:type="dxa"/>
            <w:noWrap/>
            <w:hideMark/>
          </w:tcPr>
          <w:p w:rsidR="00911CCB" w:rsidRPr="00911CCB" w:rsidRDefault="00911CCB"/>
        </w:tc>
        <w:tc>
          <w:tcPr>
            <w:tcW w:w="577" w:type="dxa"/>
            <w:noWrap/>
            <w:hideMark/>
          </w:tcPr>
          <w:p w:rsidR="00911CCB" w:rsidRPr="00911CCB" w:rsidRDefault="00911CCB"/>
        </w:tc>
        <w:tc>
          <w:tcPr>
            <w:tcW w:w="1705" w:type="dxa"/>
          </w:tcPr>
          <w:p w:rsidR="00911CCB" w:rsidRPr="00911CCB" w:rsidRDefault="00911CCB" w:rsidP="004603BD"/>
        </w:tc>
        <w:tc>
          <w:tcPr>
            <w:tcW w:w="1784" w:type="dxa"/>
            <w:hideMark/>
          </w:tcPr>
          <w:p w:rsidR="00911CCB" w:rsidRPr="00911CCB" w:rsidRDefault="00911CCB"/>
        </w:tc>
      </w:tr>
      <w:tr w:rsidR="00396374" w:rsidRPr="00911CCB" w:rsidTr="00DE36EB">
        <w:trPr>
          <w:trHeight w:val="600"/>
        </w:trPr>
        <w:tc>
          <w:tcPr>
            <w:tcW w:w="1160" w:type="dxa"/>
            <w:noWrap/>
          </w:tcPr>
          <w:p w:rsidR="00396374" w:rsidRPr="00911CCB" w:rsidRDefault="00396374">
            <w:r>
              <w:t>2.4</w:t>
            </w:r>
          </w:p>
        </w:tc>
        <w:tc>
          <w:tcPr>
            <w:tcW w:w="4085" w:type="dxa"/>
          </w:tcPr>
          <w:p w:rsidR="00396374" w:rsidRPr="00396374" w:rsidRDefault="00396374" w:rsidP="00396374">
            <w:r w:rsidRPr="00396374">
              <w:t>Έγκριση προκαταρκτικών και αναγνωριστικών μελετών</w:t>
            </w:r>
          </w:p>
        </w:tc>
        <w:tc>
          <w:tcPr>
            <w:tcW w:w="553" w:type="dxa"/>
            <w:noWrap/>
          </w:tcPr>
          <w:p w:rsidR="00396374" w:rsidRPr="00911CCB" w:rsidRDefault="00396374"/>
        </w:tc>
        <w:tc>
          <w:tcPr>
            <w:tcW w:w="577" w:type="dxa"/>
            <w:noWrap/>
          </w:tcPr>
          <w:p w:rsidR="00396374" w:rsidRPr="00911CCB" w:rsidRDefault="00396374"/>
        </w:tc>
        <w:tc>
          <w:tcPr>
            <w:tcW w:w="1705" w:type="dxa"/>
          </w:tcPr>
          <w:p w:rsidR="00396374" w:rsidRPr="00911CCB" w:rsidRDefault="00396374"/>
        </w:tc>
        <w:tc>
          <w:tcPr>
            <w:tcW w:w="1784" w:type="dxa"/>
          </w:tcPr>
          <w:p w:rsidR="00396374" w:rsidRPr="00911CCB" w:rsidRDefault="00396374"/>
        </w:tc>
      </w:tr>
      <w:tr w:rsidR="00A558B5" w:rsidRPr="00911CCB" w:rsidTr="00DE36EB">
        <w:trPr>
          <w:trHeight w:val="416"/>
        </w:trPr>
        <w:tc>
          <w:tcPr>
            <w:tcW w:w="1160" w:type="dxa"/>
            <w:noWrap/>
          </w:tcPr>
          <w:p w:rsidR="00A558B5" w:rsidRPr="00911CCB" w:rsidRDefault="00A558B5"/>
        </w:tc>
        <w:tc>
          <w:tcPr>
            <w:tcW w:w="4085" w:type="dxa"/>
          </w:tcPr>
          <w:p w:rsidR="00A558B5" w:rsidRPr="00DD0154" w:rsidRDefault="00A558B5" w:rsidP="00396374">
            <w:pPr>
              <w:rPr>
                <w:b/>
              </w:rPr>
            </w:pPr>
            <w:r w:rsidRPr="00DD0154">
              <w:rPr>
                <w:b/>
              </w:rPr>
              <w:t>ΣΤΑΔΙΟ ΠΡΟΜΕΛΕΤΗΣ</w:t>
            </w:r>
          </w:p>
        </w:tc>
        <w:tc>
          <w:tcPr>
            <w:tcW w:w="553" w:type="dxa"/>
            <w:noWrap/>
          </w:tcPr>
          <w:p w:rsidR="00A558B5" w:rsidRPr="00911CCB" w:rsidRDefault="00A558B5"/>
        </w:tc>
        <w:tc>
          <w:tcPr>
            <w:tcW w:w="577" w:type="dxa"/>
            <w:noWrap/>
          </w:tcPr>
          <w:p w:rsidR="00A558B5" w:rsidRPr="00911CCB" w:rsidRDefault="00A558B5"/>
        </w:tc>
        <w:tc>
          <w:tcPr>
            <w:tcW w:w="1705" w:type="dxa"/>
            <w:noWrap/>
          </w:tcPr>
          <w:p w:rsidR="00A558B5" w:rsidRPr="00911CCB" w:rsidRDefault="00A558B5"/>
        </w:tc>
        <w:tc>
          <w:tcPr>
            <w:tcW w:w="1784" w:type="dxa"/>
            <w:noWrap/>
          </w:tcPr>
          <w:p w:rsidR="00A558B5" w:rsidRPr="00911CCB" w:rsidRDefault="00A558B5"/>
        </w:tc>
      </w:tr>
      <w:tr w:rsidR="00911CCB" w:rsidRPr="00911CCB" w:rsidTr="00DE36EB">
        <w:trPr>
          <w:trHeight w:val="600"/>
        </w:trPr>
        <w:tc>
          <w:tcPr>
            <w:tcW w:w="1160" w:type="dxa"/>
            <w:noWrap/>
            <w:hideMark/>
          </w:tcPr>
          <w:p w:rsidR="00911CCB" w:rsidRPr="00911CCB" w:rsidRDefault="00911CCB">
            <w:r w:rsidRPr="00911CCB">
              <w:t>3.1α</w:t>
            </w:r>
          </w:p>
        </w:tc>
        <w:tc>
          <w:tcPr>
            <w:tcW w:w="4085" w:type="dxa"/>
            <w:hideMark/>
          </w:tcPr>
          <w:p w:rsidR="00911CCB" w:rsidRPr="00911CCB" w:rsidRDefault="00911CCB" w:rsidP="00396374">
            <w:r w:rsidRPr="00911CCB">
              <w:t xml:space="preserve"> Τοπογραφική αποτύπωση των ζωνών του συνόλου των έργων </w:t>
            </w:r>
          </w:p>
        </w:tc>
        <w:tc>
          <w:tcPr>
            <w:tcW w:w="553" w:type="dxa"/>
            <w:noWrap/>
            <w:hideMark/>
          </w:tcPr>
          <w:p w:rsidR="00911CCB" w:rsidRPr="00911CCB" w:rsidRDefault="00911CCB"/>
        </w:tc>
        <w:tc>
          <w:tcPr>
            <w:tcW w:w="577" w:type="dxa"/>
            <w:noWrap/>
            <w:hideMark/>
          </w:tcPr>
          <w:p w:rsidR="00911CCB" w:rsidRPr="00911CCB" w:rsidRDefault="00911CCB"/>
        </w:tc>
        <w:tc>
          <w:tcPr>
            <w:tcW w:w="1705" w:type="dxa"/>
            <w:noWrap/>
            <w:hideMark/>
          </w:tcPr>
          <w:p w:rsidR="00911CCB" w:rsidRPr="00911CCB" w:rsidRDefault="00911CCB"/>
        </w:tc>
        <w:tc>
          <w:tcPr>
            <w:tcW w:w="1784" w:type="dxa"/>
            <w:noWrap/>
            <w:hideMark/>
          </w:tcPr>
          <w:p w:rsidR="00911CCB" w:rsidRPr="00911CCB" w:rsidRDefault="00911CCB"/>
        </w:tc>
      </w:tr>
      <w:tr w:rsidR="00995120" w:rsidRPr="00911CCB" w:rsidTr="00DE36EB">
        <w:trPr>
          <w:trHeight w:val="347"/>
        </w:trPr>
        <w:tc>
          <w:tcPr>
            <w:tcW w:w="1160" w:type="dxa"/>
            <w:noWrap/>
          </w:tcPr>
          <w:p w:rsidR="00995120" w:rsidRPr="00911CCB" w:rsidRDefault="00995120" w:rsidP="00995120">
            <w:r w:rsidRPr="00911CCB">
              <w:t>3.1β</w:t>
            </w:r>
          </w:p>
        </w:tc>
        <w:tc>
          <w:tcPr>
            <w:tcW w:w="4085" w:type="dxa"/>
          </w:tcPr>
          <w:p w:rsidR="00995120" w:rsidRPr="00911CCB" w:rsidRDefault="00995120" w:rsidP="00995120">
            <w:r w:rsidRPr="00396374">
              <w:t>Γεωλογική Προμελέτη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995120" w:rsidRPr="00911CCB" w:rsidTr="00DE36EB">
        <w:trPr>
          <w:trHeight w:val="600"/>
        </w:trPr>
        <w:tc>
          <w:tcPr>
            <w:tcW w:w="1160" w:type="dxa"/>
            <w:noWrap/>
          </w:tcPr>
          <w:p w:rsidR="00995120" w:rsidRPr="00911CCB" w:rsidRDefault="00995120" w:rsidP="00995120">
            <w:r w:rsidRPr="00911CCB">
              <w:t>3.1</w:t>
            </w:r>
            <w:r>
              <w:t>γ</w:t>
            </w:r>
          </w:p>
        </w:tc>
        <w:tc>
          <w:tcPr>
            <w:tcW w:w="4085" w:type="dxa"/>
          </w:tcPr>
          <w:p w:rsidR="00995120" w:rsidRPr="00911CCB" w:rsidRDefault="00995120" w:rsidP="00B03F61">
            <w:r>
              <w:t xml:space="preserve">Υδρολογική Μελέτη, όπου απαιτείται και εφόσον δεν έχει ήδη εκπονηθεί. 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995120" w:rsidRPr="00911CCB" w:rsidTr="00DE36EB">
        <w:trPr>
          <w:trHeight w:val="339"/>
        </w:trPr>
        <w:tc>
          <w:tcPr>
            <w:tcW w:w="1160" w:type="dxa"/>
            <w:noWrap/>
          </w:tcPr>
          <w:p w:rsidR="00995120" w:rsidRPr="00911CCB" w:rsidRDefault="00995120" w:rsidP="00995120">
            <w:r w:rsidRPr="00911CCB">
              <w:t>3.2</w:t>
            </w:r>
          </w:p>
        </w:tc>
        <w:tc>
          <w:tcPr>
            <w:tcW w:w="4085" w:type="dxa"/>
          </w:tcPr>
          <w:p w:rsidR="00995120" w:rsidRPr="00911CCB" w:rsidRDefault="00995120" w:rsidP="00995120">
            <w:r>
              <w:t>Εκτέλεση Γεωτεχνικών Ερευνών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995120" w:rsidRPr="00911CCB" w:rsidTr="00DE36EB">
        <w:trPr>
          <w:trHeight w:val="600"/>
        </w:trPr>
        <w:tc>
          <w:tcPr>
            <w:tcW w:w="1160" w:type="dxa"/>
            <w:noWrap/>
          </w:tcPr>
          <w:p w:rsidR="00995120" w:rsidRPr="00911CCB" w:rsidRDefault="00995120" w:rsidP="00995120">
            <w:r>
              <w:t>3.3</w:t>
            </w:r>
          </w:p>
        </w:tc>
        <w:tc>
          <w:tcPr>
            <w:tcW w:w="4085" w:type="dxa"/>
          </w:tcPr>
          <w:p w:rsidR="00995120" w:rsidRPr="00911CCB" w:rsidRDefault="00995120" w:rsidP="00995120">
            <w:r w:rsidRPr="00396374">
              <w:t>Μελέτη Περιβαλλοντικών Επιπτώσεων (Μ.Π.Ε.)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995120" w:rsidRPr="00911CCB" w:rsidTr="00DE36EB">
        <w:trPr>
          <w:trHeight w:val="600"/>
        </w:trPr>
        <w:tc>
          <w:tcPr>
            <w:tcW w:w="1160" w:type="dxa"/>
            <w:noWrap/>
          </w:tcPr>
          <w:p w:rsidR="00995120" w:rsidRPr="00911CCB" w:rsidRDefault="00995120" w:rsidP="00995120">
            <w:r>
              <w:t>3.4</w:t>
            </w:r>
          </w:p>
        </w:tc>
        <w:tc>
          <w:tcPr>
            <w:tcW w:w="4085" w:type="dxa"/>
          </w:tcPr>
          <w:p w:rsidR="00995120" w:rsidRPr="00911CCB" w:rsidRDefault="00995120" w:rsidP="00B03F61">
            <w:r w:rsidRPr="00396374">
              <w:t xml:space="preserve">Μελέτη Καθορισμού </w:t>
            </w:r>
            <w:proofErr w:type="spellStart"/>
            <w:r w:rsidRPr="00396374">
              <w:t>Οριογραμμών</w:t>
            </w:r>
            <w:proofErr w:type="spellEnd"/>
            <w:r w:rsidRPr="00396374">
              <w:t xml:space="preserve"> </w:t>
            </w:r>
            <w:proofErr w:type="spellStart"/>
            <w:r w:rsidRPr="00396374">
              <w:t>Υδα</w:t>
            </w:r>
            <w:r w:rsidR="00C9274D">
              <w:t>τορεμάτων</w:t>
            </w:r>
            <w:proofErr w:type="spellEnd"/>
            <w:r w:rsidR="00C9274D">
              <w:t xml:space="preserve"> (Μελέτη Οριοθέτησης) εφόσον απαιτείται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995120" w:rsidRPr="00911CCB" w:rsidTr="00DE36EB">
        <w:trPr>
          <w:trHeight w:val="391"/>
        </w:trPr>
        <w:tc>
          <w:tcPr>
            <w:tcW w:w="1160" w:type="dxa"/>
            <w:noWrap/>
          </w:tcPr>
          <w:p w:rsidR="00995120" w:rsidRPr="00911CCB" w:rsidRDefault="00995120" w:rsidP="00995120">
            <w:r>
              <w:t>3.5α</w:t>
            </w:r>
          </w:p>
        </w:tc>
        <w:tc>
          <w:tcPr>
            <w:tcW w:w="4085" w:type="dxa"/>
          </w:tcPr>
          <w:p w:rsidR="00995120" w:rsidRPr="00911CCB" w:rsidRDefault="00995120" w:rsidP="00995120">
            <w:r>
              <w:t>Προμελέτη</w:t>
            </w:r>
            <w:r w:rsidRPr="00995120">
              <w:t xml:space="preserve"> υδραυλικών έργων</w:t>
            </w:r>
          </w:p>
        </w:tc>
        <w:tc>
          <w:tcPr>
            <w:tcW w:w="553" w:type="dxa"/>
            <w:noWrap/>
            <w:hideMark/>
          </w:tcPr>
          <w:p w:rsidR="00995120" w:rsidRPr="00911CCB" w:rsidRDefault="00995120" w:rsidP="00995120"/>
        </w:tc>
        <w:tc>
          <w:tcPr>
            <w:tcW w:w="577" w:type="dxa"/>
            <w:noWrap/>
            <w:hideMark/>
          </w:tcPr>
          <w:p w:rsidR="00995120" w:rsidRPr="00911CCB" w:rsidRDefault="00995120" w:rsidP="00995120"/>
        </w:tc>
        <w:tc>
          <w:tcPr>
            <w:tcW w:w="1705" w:type="dxa"/>
            <w:noWrap/>
            <w:hideMark/>
          </w:tcPr>
          <w:p w:rsidR="00995120" w:rsidRPr="00911CCB" w:rsidRDefault="00995120" w:rsidP="00995120"/>
        </w:tc>
        <w:tc>
          <w:tcPr>
            <w:tcW w:w="1784" w:type="dxa"/>
            <w:noWrap/>
            <w:hideMark/>
          </w:tcPr>
          <w:p w:rsidR="00995120" w:rsidRPr="00911CCB" w:rsidRDefault="00995120" w:rsidP="00995120"/>
        </w:tc>
      </w:tr>
      <w:tr w:rsidR="00995120" w:rsidRPr="00911CCB" w:rsidTr="00DE36EB">
        <w:trPr>
          <w:trHeight w:val="900"/>
        </w:trPr>
        <w:tc>
          <w:tcPr>
            <w:tcW w:w="1160" w:type="dxa"/>
            <w:noWrap/>
            <w:hideMark/>
          </w:tcPr>
          <w:p w:rsidR="00995120" w:rsidRPr="00911CCB" w:rsidRDefault="00995120" w:rsidP="00995120">
            <w:r>
              <w:t>3.5β</w:t>
            </w:r>
          </w:p>
        </w:tc>
        <w:tc>
          <w:tcPr>
            <w:tcW w:w="4085" w:type="dxa"/>
          </w:tcPr>
          <w:p w:rsidR="00995120" w:rsidRPr="00911CCB" w:rsidRDefault="00995120" w:rsidP="00C9274D">
            <w:r>
              <w:t xml:space="preserve">Μελέτη λοιπών τεχνικών έργων, εφόσον απαιτείται: Ανάλογα με τη φύση του έργου, μπορεί να απαιτηθεί η σύνταξη στο στάδιο Προμελέτης των υδραυλικών έργων και άλλων τεχνικών μελετών όπως </w:t>
            </w:r>
            <w:r>
              <w:lastRenderedPageBreak/>
              <w:t>Η/Μ έργων, στατικών, αρχιτεκτονικών κ.λπ. στο αντίστοιχο στάδιο μελέτης.</w:t>
            </w:r>
          </w:p>
        </w:tc>
        <w:tc>
          <w:tcPr>
            <w:tcW w:w="553" w:type="dxa"/>
            <w:noWrap/>
            <w:hideMark/>
          </w:tcPr>
          <w:p w:rsidR="00995120" w:rsidRPr="00911CCB" w:rsidRDefault="00995120" w:rsidP="00995120"/>
        </w:tc>
        <w:tc>
          <w:tcPr>
            <w:tcW w:w="577" w:type="dxa"/>
            <w:noWrap/>
            <w:hideMark/>
          </w:tcPr>
          <w:p w:rsidR="00995120" w:rsidRPr="00911CCB" w:rsidRDefault="00995120" w:rsidP="00995120"/>
        </w:tc>
        <w:tc>
          <w:tcPr>
            <w:tcW w:w="1705" w:type="dxa"/>
            <w:noWrap/>
            <w:hideMark/>
          </w:tcPr>
          <w:p w:rsidR="00995120" w:rsidRPr="00911CCB" w:rsidRDefault="00995120" w:rsidP="00995120"/>
        </w:tc>
        <w:tc>
          <w:tcPr>
            <w:tcW w:w="1784" w:type="dxa"/>
            <w:noWrap/>
            <w:hideMark/>
          </w:tcPr>
          <w:p w:rsidR="00995120" w:rsidRPr="00911CCB" w:rsidRDefault="00995120" w:rsidP="00995120"/>
        </w:tc>
      </w:tr>
      <w:tr w:rsidR="00995120" w:rsidRPr="00911CCB" w:rsidTr="00DE36EB">
        <w:trPr>
          <w:trHeight w:val="1500"/>
        </w:trPr>
        <w:tc>
          <w:tcPr>
            <w:tcW w:w="1160" w:type="dxa"/>
            <w:noWrap/>
            <w:hideMark/>
          </w:tcPr>
          <w:p w:rsidR="00995120" w:rsidRPr="00911CCB" w:rsidRDefault="00995120" w:rsidP="00995120">
            <w:r w:rsidRPr="00911CCB">
              <w:t>3.</w:t>
            </w:r>
            <w:r>
              <w:t>6</w:t>
            </w:r>
            <w:r w:rsidRPr="00911CCB">
              <w:t xml:space="preserve"> </w:t>
            </w:r>
          </w:p>
        </w:tc>
        <w:tc>
          <w:tcPr>
            <w:tcW w:w="4085" w:type="dxa"/>
          </w:tcPr>
          <w:p w:rsidR="00995120" w:rsidRDefault="00995120" w:rsidP="00995120">
            <w:r>
              <w:t>Έγκριση Προμελέτης υδραυλικών έργων, λοιπών Τεχνικών έργων, Μ.Π.Ε., Μελέτης</w:t>
            </w:r>
          </w:p>
          <w:p w:rsidR="00995120" w:rsidRDefault="00995120" w:rsidP="00995120">
            <w:r>
              <w:t>Οριοθέτησης (από την Τεχνική Υπηρεσία) και Τεχνικοοικονομικής μελέτης</w:t>
            </w:r>
          </w:p>
          <w:p w:rsidR="00995120" w:rsidRPr="00911CCB" w:rsidRDefault="00995120" w:rsidP="00995120">
            <w:r>
              <w:t>σκοπιμότητας</w:t>
            </w:r>
          </w:p>
        </w:tc>
        <w:tc>
          <w:tcPr>
            <w:tcW w:w="553" w:type="dxa"/>
            <w:noWrap/>
            <w:hideMark/>
          </w:tcPr>
          <w:p w:rsidR="00995120" w:rsidRPr="00911CCB" w:rsidRDefault="00995120" w:rsidP="00995120"/>
        </w:tc>
        <w:tc>
          <w:tcPr>
            <w:tcW w:w="577" w:type="dxa"/>
            <w:noWrap/>
            <w:hideMark/>
          </w:tcPr>
          <w:p w:rsidR="00995120" w:rsidRPr="00911CCB" w:rsidRDefault="00995120" w:rsidP="00995120"/>
        </w:tc>
        <w:tc>
          <w:tcPr>
            <w:tcW w:w="1705" w:type="dxa"/>
            <w:noWrap/>
            <w:hideMark/>
          </w:tcPr>
          <w:p w:rsidR="00995120" w:rsidRPr="00911CCB" w:rsidRDefault="00995120" w:rsidP="00995120"/>
        </w:tc>
        <w:tc>
          <w:tcPr>
            <w:tcW w:w="1784" w:type="dxa"/>
            <w:noWrap/>
            <w:hideMark/>
          </w:tcPr>
          <w:p w:rsidR="00995120" w:rsidRPr="00911CCB" w:rsidRDefault="00995120" w:rsidP="00995120"/>
        </w:tc>
      </w:tr>
      <w:tr w:rsidR="00A558B5" w:rsidRPr="00911CCB" w:rsidTr="00DE36EB">
        <w:trPr>
          <w:trHeight w:val="300"/>
        </w:trPr>
        <w:tc>
          <w:tcPr>
            <w:tcW w:w="1160" w:type="dxa"/>
            <w:noWrap/>
          </w:tcPr>
          <w:p w:rsidR="00A558B5" w:rsidRPr="00911CCB" w:rsidRDefault="00A558B5" w:rsidP="00995120"/>
        </w:tc>
        <w:tc>
          <w:tcPr>
            <w:tcW w:w="4085" w:type="dxa"/>
          </w:tcPr>
          <w:p w:rsidR="00A558B5" w:rsidRPr="00DD0154" w:rsidRDefault="00A558B5" w:rsidP="00DD0154">
            <w:pPr>
              <w:rPr>
                <w:b/>
              </w:rPr>
            </w:pPr>
            <w:r w:rsidRPr="00DD0154">
              <w:rPr>
                <w:b/>
              </w:rPr>
              <w:t>ΣΤΑΔΙΟ ΟΡΙΣΤΙΚ</w:t>
            </w:r>
            <w:r w:rsidR="00DD0154" w:rsidRPr="00DD0154">
              <w:rPr>
                <w:b/>
              </w:rPr>
              <w:t>ΩΝ</w:t>
            </w:r>
            <w:r w:rsidRPr="00DD0154">
              <w:rPr>
                <w:b/>
              </w:rPr>
              <w:t xml:space="preserve"> ΜΕΛΕΤ</w:t>
            </w:r>
            <w:r w:rsidR="00DD0154" w:rsidRPr="00DD0154">
              <w:rPr>
                <w:b/>
              </w:rPr>
              <w:t>ΩΝ</w:t>
            </w:r>
          </w:p>
        </w:tc>
        <w:tc>
          <w:tcPr>
            <w:tcW w:w="553" w:type="dxa"/>
            <w:noWrap/>
          </w:tcPr>
          <w:p w:rsidR="00A558B5" w:rsidRPr="00911CCB" w:rsidRDefault="00A558B5" w:rsidP="00995120"/>
        </w:tc>
        <w:tc>
          <w:tcPr>
            <w:tcW w:w="577" w:type="dxa"/>
            <w:noWrap/>
          </w:tcPr>
          <w:p w:rsidR="00A558B5" w:rsidRPr="00911CCB" w:rsidRDefault="00A558B5" w:rsidP="00995120"/>
        </w:tc>
        <w:tc>
          <w:tcPr>
            <w:tcW w:w="1705" w:type="dxa"/>
            <w:noWrap/>
          </w:tcPr>
          <w:p w:rsidR="00A558B5" w:rsidRPr="00911CCB" w:rsidRDefault="00A558B5" w:rsidP="00995120"/>
        </w:tc>
        <w:tc>
          <w:tcPr>
            <w:tcW w:w="1784" w:type="dxa"/>
            <w:noWrap/>
          </w:tcPr>
          <w:p w:rsidR="00A558B5" w:rsidRPr="00911CCB" w:rsidRDefault="00A558B5" w:rsidP="00995120"/>
        </w:tc>
      </w:tr>
      <w:tr w:rsidR="00995120" w:rsidRPr="00911CCB" w:rsidTr="00DE36EB">
        <w:trPr>
          <w:trHeight w:val="300"/>
        </w:trPr>
        <w:tc>
          <w:tcPr>
            <w:tcW w:w="1160" w:type="dxa"/>
            <w:noWrap/>
          </w:tcPr>
          <w:p w:rsidR="00995120" w:rsidRPr="00911CCB" w:rsidRDefault="00995120" w:rsidP="00995120">
            <w:r w:rsidRPr="00911CCB">
              <w:t>4.1</w:t>
            </w:r>
            <w:r>
              <w:t>α</w:t>
            </w:r>
          </w:p>
        </w:tc>
        <w:tc>
          <w:tcPr>
            <w:tcW w:w="4085" w:type="dxa"/>
          </w:tcPr>
          <w:p w:rsidR="00995120" w:rsidRPr="00911CCB" w:rsidRDefault="00995120" w:rsidP="00995120">
            <w:r>
              <w:t xml:space="preserve">Εκτέλεση Γεωτεχνικών Ερευνών 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  <w:hideMark/>
          </w:tcPr>
          <w:p w:rsidR="00995120" w:rsidRPr="00911CCB" w:rsidRDefault="00995120" w:rsidP="00995120"/>
        </w:tc>
      </w:tr>
      <w:tr w:rsidR="00995120" w:rsidRPr="00911CCB" w:rsidTr="00DE36EB">
        <w:trPr>
          <w:trHeight w:val="300"/>
        </w:trPr>
        <w:tc>
          <w:tcPr>
            <w:tcW w:w="1160" w:type="dxa"/>
            <w:noWrap/>
          </w:tcPr>
          <w:p w:rsidR="00995120" w:rsidRPr="00911CCB" w:rsidRDefault="00995120" w:rsidP="00995120">
            <w:r w:rsidRPr="00911CCB">
              <w:t>4.1</w:t>
            </w:r>
            <w:r>
              <w:t>β</w:t>
            </w:r>
          </w:p>
        </w:tc>
        <w:tc>
          <w:tcPr>
            <w:tcW w:w="4085" w:type="dxa"/>
          </w:tcPr>
          <w:p w:rsidR="00995120" w:rsidRPr="00911CCB" w:rsidRDefault="00995120" w:rsidP="00995120">
            <w:r>
              <w:t>Γεωλογική Οριστική Μελέτη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  <w:hideMark/>
          </w:tcPr>
          <w:p w:rsidR="00995120" w:rsidRPr="00911CCB" w:rsidRDefault="00995120" w:rsidP="00995120"/>
        </w:tc>
      </w:tr>
      <w:tr w:rsidR="00995120" w:rsidRPr="00911CCB" w:rsidTr="00DE36EB">
        <w:trPr>
          <w:trHeight w:val="417"/>
        </w:trPr>
        <w:tc>
          <w:tcPr>
            <w:tcW w:w="1160" w:type="dxa"/>
            <w:noWrap/>
          </w:tcPr>
          <w:p w:rsidR="00995120" w:rsidRPr="00911CCB" w:rsidRDefault="00995120" w:rsidP="00995120">
            <w:r w:rsidRPr="00995120">
              <w:t>4.1</w:t>
            </w:r>
            <w:r>
              <w:t>γ</w:t>
            </w:r>
          </w:p>
        </w:tc>
        <w:tc>
          <w:tcPr>
            <w:tcW w:w="4085" w:type="dxa"/>
          </w:tcPr>
          <w:p w:rsidR="00995120" w:rsidRPr="00911CCB" w:rsidRDefault="00995120" w:rsidP="00995120">
            <w:r>
              <w:t>Ο</w:t>
            </w:r>
            <w:r w:rsidRPr="00995120">
              <w:t>ριστική μελέτη υδραυλικών έργων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  <w:hideMark/>
          </w:tcPr>
          <w:p w:rsidR="00995120" w:rsidRPr="00911CCB" w:rsidRDefault="00995120" w:rsidP="00995120"/>
        </w:tc>
      </w:tr>
      <w:tr w:rsidR="00995120" w:rsidRPr="00911CCB" w:rsidTr="00DE36EB">
        <w:trPr>
          <w:trHeight w:val="300"/>
        </w:trPr>
        <w:tc>
          <w:tcPr>
            <w:tcW w:w="1160" w:type="dxa"/>
            <w:noWrap/>
          </w:tcPr>
          <w:p w:rsidR="00995120" w:rsidRPr="00911CCB" w:rsidRDefault="00E92FA2" w:rsidP="00995120">
            <w:r w:rsidRPr="00911CCB">
              <w:t>4.1δ</w:t>
            </w:r>
          </w:p>
        </w:tc>
        <w:tc>
          <w:tcPr>
            <w:tcW w:w="4085" w:type="dxa"/>
          </w:tcPr>
          <w:p w:rsidR="00995120" w:rsidRPr="00911CCB" w:rsidRDefault="00995120" w:rsidP="00995120">
            <w:r w:rsidRPr="00995120">
              <w:t>Οριστική μελέτη λοιπών τ</w:t>
            </w:r>
            <w:r>
              <w:t>εχνικών έργων</w:t>
            </w:r>
            <w:r w:rsidRPr="00995120">
              <w:t>, εφόσον απαιτείται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  <w:hideMark/>
          </w:tcPr>
          <w:p w:rsidR="00995120" w:rsidRPr="00911CCB" w:rsidRDefault="00995120" w:rsidP="00995120"/>
        </w:tc>
      </w:tr>
      <w:tr w:rsidR="00995120" w:rsidRPr="00911CCB" w:rsidTr="00DE36EB">
        <w:trPr>
          <w:trHeight w:val="300"/>
        </w:trPr>
        <w:tc>
          <w:tcPr>
            <w:tcW w:w="1160" w:type="dxa"/>
            <w:noWrap/>
          </w:tcPr>
          <w:p w:rsidR="00995120" w:rsidRPr="00911CCB" w:rsidRDefault="00995120" w:rsidP="00E92FA2">
            <w:r w:rsidRPr="00911CCB">
              <w:t>4.1</w:t>
            </w:r>
            <w:r w:rsidR="00E92FA2">
              <w:t>ε</w:t>
            </w:r>
          </w:p>
        </w:tc>
        <w:tc>
          <w:tcPr>
            <w:tcW w:w="4085" w:type="dxa"/>
            <w:noWrap/>
          </w:tcPr>
          <w:p w:rsidR="00995120" w:rsidRPr="00911CCB" w:rsidRDefault="00995120" w:rsidP="00C9274D">
            <w:r w:rsidRPr="00911CCB">
              <w:t>ΣΑΥ-ΦΑΥ.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995120" w:rsidRPr="00911CCB" w:rsidTr="00DE36EB">
        <w:trPr>
          <w:trHeight w:val="300"/>
        </w:trPr>
        <w:tc>
          <w:tcPr>
            <w:tcW w:w="1160" w:type="dxa"/>
            <w:noWrap/>
          </w:tcPr>
          <w:p w:rsidR="00995120" w:rsidRPr="00911CCB" w:rsidRDefault="00995120" w:rsidP="00995120">
            <w:r w:rsidRPr="00911CCB">
              <w:t>4.2</w:t>
            </w:r>
          </w:p>
        </w:tc>
        <w:tc>
          <w:tcPr>
            <w:tcW w:w="4085" w:type="dxa"/>
            <w:noWrap/>
          </w:tcPr>
          <w:p w:rsidR="00995120" w:rsidRPr="00911CCB" w:rsidRDefault="00E92FA2" w:rsidP="00995120">
            <w:r w:rsidRPr="00E92FA2">
              <w:t xml:space="preserve">Έγκριση Οριστικών Μελετών, ΣΑΥ-ΦΑΥ </w:t>
            </w:r>
            <w:r w:rsidR="00995120" w:rsidRPr="00911CCB">
              <w:t>4.1α ~ 4.1</w:t>
            </w:r>
            <w:r>
              <w:t>ε</w:t>
            </w:r>
            <w:r w:rsidR="00995120" w:rsidRPr="00911CCB">
              <w:t>.</w:t>
            </w:r>
          </w:p>
          <w:p w:rsidR="00995120" w:rsidRPr="00911CCB" w:rsidRDefault="00995120" w:rsidP="00995120"/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995120" w:rsidRPr="00911CCB" w:rsidTr="00DE36EB">
        <w:trPr>
          <w:trHeight w:val="300"/>
        </w:trPr>
        <w:tc>
          <w:tcPr>
            <w:tcW w:w="1160" w:type="dxa"/>
            <w:noWrap/>
          </w:tcPr>
          <w:p w:rsidR="00995120" w:rsidRPr="00911CCB" w:rsidRDefault="00995120" w:rsidP="00E92FA2">
            <w:r w:rsidRPr="00911CCB">
              <w:t>4.3</w:t>
            </w:r>
            <w:r w:rsidR="00E92FA2">
              <w:t>α</w:t>
            </w:r>
          </w:p>
        </w:tc>
        <w:tc>
          <w:tcPr>
            <w:tcW w:w="4085" w:type="dxa"/>
            <w:noWrap/>
          </w:tcPr>
          <w:p w:rsidR="00995120" w:rsidRPr="00911CCB" w:rsidRDefault="00995120" w:rsidP="00995120">
            <w:proofErr w:type="spellStart"/>
            <w:r w:rsidRPr="00911CCB">
              <w:t>Κτηματογράφηση</w:t>
            </w:r>
            <w:proofErr w:type="spellEnd"/>
            <w:r w:rsidRPr="00911CCB">
              <w:t xml:space="preserve"> - Σύνταξη κτηματολογίο</w:t>
            </w:r>
            <w:bookmarkStart w:id="0" w:name="_GoBack"/>
            <w:bookmarkEnd w:id="0"/>
            <w:r w:rsidRPr="00911CCB">
              <w:t>υ και πράξεων αναλογισμού.</w:t>
            </w:r>
          </w:p>
          <w:p w:rsidR="00995120" w:rsidRPr="00911CCB" w:rsidRDefault="00995120" w:rsidP="00995120"/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E92FA2" w:rsidRPr="00911CCB" w:rsidRDefault="00E92FA2" w:rsidP="00E92FA2">
            <w:r>
              <w:t xml:space="preserve"> [</w:t>
            </w:r>
          </w:p>
          <w:p w:rsidR="00995120" w:rsidRPr="00911CCB" w:rsidRDefault="00995120" w:rsidP="00E92FA2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995120" w:rsidRPr="00911CCB" w:rsidTr="00DE36EB">
        <w:trPr>
          <w:trHeight w:val="300"/>
        </w:trPr>
        <w:tc>
          <w:tcPr>
            <w:tcW w:w="1160" w:type="dxa"/>
            <w:noWrap/>
          </w:tcPr>
          <w:p w:rsidR="00995120" w:rsidRPr="00911CCB" w:rsidRDefault="00995120" w:rsidP="00E92FA2">
            <w:r w:rsidRPr="00911CCB">
              <w:t>4.</w:t>
            </w:r>
            <w:r w:rsidR="00E92FA2">
              <w:t>3β</w:t>
            </w:r>
          </w:p>
        </w:tc>
        <w:tc>
          <w:tcPr>
            <w:tcW w:w="4085" w:type="dxa"/>
            <w:noWrap/>
          </w:tcPr>
          <w:p w:rsidR="00995120" w:rsidRPr="00911CCB" w:rsidRDefault="00E92FA2" w:rsidP="00995120">
            <w:r>
              <w:t>Μελέτη Φορέα Διαχείρισης έργων (Φ.Δ.Ε.) εφόσον απαιτείται από τη φύση του έργου.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E92FA2" w:rsidRPr="00911CCB" w:rsidTr="00DE36EB">
        <w:trPr>
          <w:trHeight w:val="300"/>
        </w:trPr>
        <w:tc>
          <w:tcPr>
            <w:tcW w:w="1160" w:type="dxa"/>
            <w:noWrap/>
          </w:tcPr>
          <w:p w:rsidR="00E92FA2" w:rsidRPr="00911CCB" w:rsidRDefault="00E92FA2" w:rsidP="00E92FA2">
            <w:r>
              <w:t>4.3γ</w:t>
            </w:r>
          </w:p>
        </w:tc>
        <w:tc>
          <w:tcPr>
            <w:tcW w:w="4085" w:type="dxa"/>
            <w:noWrap/>
          </w:tcPr>
          <w:p w:rsidR="00E92FA2" w:rsidRDefault="00E92FA2" w:rsidP="00C9274D">
            <w:r>
              <w:t>Σχέδιο Αντιμετώπι</w:t>
            </w:r>
            <w:r w:rsidR="00C9274D">
              <w:t>σης Εκτάκτων Καταστάσεων (ΣΑΕΚ),</w:t>
            </w:r>
            <w:r>
              <w:t xml:space="preserve"> εφόσον απαιτείται από τη φύση του έργου π.χ. φράγματα, αντιπλημμυρικά</w:t>
            </w:r>
          </w:p>
        </w:tc>
        <w:tc>
          <w:tcPr>
            <w:tcW w:w="553" w:type="dxa"/>
            <w:noWrap/>
          </w:tcPr>
          <w:p w:rsidR="00E92FA2" w:rsidRPr="00911CCB" w:rsidRDefault="00E92FA2" w:rsidP="00995120"/>
        </w:tc>
        <w:tc>
          <w:tcPr>
            <w:tcW w:w="577" w:type="dxa"/>
            <w:noWrap/>
          </w:tcPr>
          <w:p w:rsidR="00E92FA2" w:rsidRPr="00911CCB" w:rsidRDefault="00E92FA2" w:rsidP="00995120"/>
        </w:tc>
        <w:tc>
          <w:tcPr>
            <w:tcW w:w="1705" w:type="dxa"/>
            <w:noWrap/>
          </w:tcPr>
          <w:p w:rsidR="00E92FA2" w:rsidRPr="00911CCB" w:rsidRDefault="00E92FA2" w:rsidP="00995120"/>
        </w:tc>
        <w:tc>
          <w:tcPr>
            <w:tcW w:w="1784" w:type="dxa"/>
            <w:noWrap/>
          </w:tcPr>
          <w:p w:rsidR="00E92FA2" w:rsidRPr="00911CCB" w:rsidRDefault="00E92FA2" w:rsidP="00995120"/>
        </w:tc>
      </w:tr>
      <w:tr w:rsidR="00995120" w:rsidRPr="00911CCB" w:rsidTr="00DE36EB">
        <w:trPr>
          <w:trHeight w:val="300"/>
        </w:trPr>
        <w:tc>
          <w:tcPr>
            <w:tcW w:w="1160" w:type="dxa"/>
            <w:noWrap/>
          </w:tcPr>
          <w:p w:rsidR="00995120" w:rsidRPr="00911CCB" w:rsidRDefault="00995120" w:rsidP="00995120">
            <w:r w:rsidRPr="00911CCB">
              <w:t>4.5</w:t>
            </w:r>
          </w:p>
        </w:tc>
        <w:tc>
          <w:tcPr>
            <w:tcW w:w="4085" w:type="dxa"/>
            <w:noWrap/>
          </w:tcPr>
          <w:p w:rsidR="00995120" w:rsidRPr="00911CCB" w:rsidRDefault="00995120" w:rsidP="00E92FA2">
            <w:r w:rsidRPr="00911CCB">
              <w:t>Έγκρι</w:t>
            </w:r>
            <w:r w:rsidR="00E92FA2">
              <w:t xml:space="preserve">ση των μελετών [4.3α] ~ [4.3γ] </w:t>
            </w:r>
            <w:r w:rsidR="00E92FA2" w:rsidRPr="00E92FA2">
              <w:t>Έγκριση Μελέτης Φ.Δ.Ε., ΣΑΕΚ, Τ.Δ. και Κτηματολογίου</w:t>
            </w:r>
            <w:r w:rsidR="00E92FA2">
              <w:t xml:space="preserve"> 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A558B5" w:rsidRPr="00911CCB" w:rsidTr="00DE36EB">
        <w:trPr>
          <w:trHeight w:val="300"/>
        </w:trPr>
        <w:tc>
          <w:tcPr>
            <w:tcW w:w="1160" w:type="dxa"/>
            <w:noWrap/>
          </w:tcPr>
          <w:p w:rsidR="00A558B5" w:rsidRDefault="00A558B5" w:rsidP="00995120"/>
        </w:tc>
        <w:tc>
          <w:tcPr>
            <w:tcW w:w="4085" w:type="dxa"/>
            <w:noWrap/>
          </w:tcPr>
          <w:p w:rsidR="00A558B5" w:rsidRPr="00DD0154" w:rsidRDefault="00A558B5" w:rsidP="00DD0154">
            <w:pPr>
              <w:rPr>
                <w:b/>
              </w:rPr>
            </w:pPr>
            <w:r w:rsidRPr="00DD0154">
              <w:rPr>
                <w:b/>
              </w:rPr>
              <w:t>ΣΤΑΔΙΟ ΜΕΛΕΤ</w:t>
            </w:r>
            <w:r w:rsidR="00DD0154" w:rsidRPr="00DD0154">
              <w:rPr>
                <w:b/>
              </w:rPr>
              <w:t>ΩΝ</w:t>
            </w:r>
            <w:r w:rsidRPr="00DD0154">
              <w:rPr>
                <w:b/>
              </w:rPr>
              <w:t xml:space="preserve"> ΕΦΑΡΜΟΓΗΣ</w:t>
            </w:r>
          </w:p>
        </w:tc>
        <w:tc>
          <w:tcPr>
            <w:tcW w:w="553" w:type="dxa"/>
            <w:noWrap/>
          </w:tcPr>
          <w:p w:rsidR="00A558B5" w:rsidRPr="00911CCB" w:rsidRDefault="00A558B5" w:rsidP="00995120"/>
        </w:tc>
        <w:tc>
          <w:tcPr>
            <w:tcW w:w="577" w:type="dxa"/>
            <w:noWrap/>
          </w:tcPr>
          <w:p w:rsidR="00A558B5" w:rsidRPr="00911CCB" w:rsidRDefault="00A558B5" w:rsidP="00995120"/>
        </w:tc>
        <w:tc>
          <w:tcPr>
            <w:tcW w:w="1705" w:type="dxa"/>
            <w:noWrap/>
          </w:tcPr>
          <w:p w:rsidR="00A558B5" w:rsidRPr="00911CCB" w:rsidRDefault="00A558B5" w:rsidP="00995120"/>
        </w:tc>
        <w:tc>
          <w:tcPr>
            <w:tcW w:w="1784" w:type="dxa"/>
            <w:noWrap/>
          </w:tcPr>
          <w:p w:rsidR="00A558B5" w:rsidRPr="00911CCB" w:rsidRDefault="00A558B5" w:rsidP="00995120"/>
        </w:tc>
      </w:tr>
      <w:tr w:rsidR="00995120" w:rsidRPr="00911CCB" w:rsidTr="00DE36EB">
        <w:trPr>
          <w:trHeight w:val="300"/>
        </w:trPr>
        <w:tc>
          <w:tcPr>
            <w:tcW w:w="1160" w:type="dxa"/>
            <w:noWrap/>
          </w:tcPr>
          <w:p w:rsidR="00995120" w:rsidRPr="00911CCB" w:rsidRDefault="00995120" w:rsidP="00995120">
            <w:r>
              <w:t>5.1α</w:t>
            </w:r>
          </w:p>
        </w:tc>
        <w:tc>
          <w:tcPr>
            <w:tcW w:w="4085" w:type="dxa"/>
            <w:noWrap/>
          </w:tcPr>
          <w:p w:rsidR="00995120" w:rsidRPr="00911CCB" w:rsidRDefault="00995120" w:rsidP="00995120">
            <w:r>
              <w:t>Οριστική μελέτη Η/Μ εγκαταστάσεων</w:t>
            </w:r>
            <w:r w:rsidR="00C9274D">
              <w:t>, εφόσον απαιτείται</w:t>
            </w:r>
            <w:r>
              <w:t>.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995120" w:rsidRPr="00911CCB" w:rsidTr="00DE36EB">
        <w:trPr>
          <w:trHeight w:val="300"/>
        </w:trPr>
        <w:tc>
          <w:tcPr>
            <w:tcW w:w="1160" w:type="dxa"/>
            <w:noWrap/>
          </w:tcPr>
          <w:p w:rsidR="00995120" w:rsidRPr="00911CCB" w:rsidRDefault="00995120" w:rsidP="00995120">
            <w:r>
              <w:t>5.1β</w:t>
            </w:r>
          </w:p>
        </w:tc>
        <w:tc>
          <w:tcPr>
            <w:tcW w:w="4085" w:type="dxa"/>
            <w:noWrap/>
          </w:tcPr>
          <w:p w:rsidR="00995120" w:rsidRDefault="00995120" w:rsidP="00995120">
            <w:r>
              <w:t>Τεχνικές Περιβαλλοντικές Μελέτες (ΤΕΠΕΜ), εφόσον απαιτείται</w:t>
            </w:r>
          </w:p>
          <w:p w:rsidR="00995120" w:rsidRPr="00911CCB" w:rsidRDefault="00995120" w:rsidP="00995120">
            <w:r>
              <w:t>από τη σημαντικότητα του έργου και σύμφωνα με τη διακήρυξη.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995120" w:rsidRPr="00911CCB" w:rsidTr="00DE36EB">
        <w:trPr>
          <w:trHeight w:val="300"/>
        </w:trPr>
        <w:tc>
          <w:tcPr>
            <w:tcW w:w="1160" w:type="dxa"/>
            <w:noWrap/>
          </w:tcPr>
          <w:p w:rsidR="00995120" w:rsidRPr="00911CCB" w:rsidRDefault="00995120" w:rsidP="00995120">
            <w:r>
              <w:t>5.1γ</w:t>
            </w:r>
          </w:p>
        </w:tc>
        <w:tc>
          <w:tcPr>
            <w:tcW w:w="4085" w:type="dxa"/>
            <w:noWrap/>
          </w:tcPr>
          <w:p w:rsidR="00995120" w:rsidRPr="00911CCB" w:rsidRDefault="00995120" w:rsidP="00995120">
            <w:r>
              <w:t xml:space="preserve">Μελέτη </w:t>
            </w:r>
            <w:r w:rsidR="00826937" w:rsidRPr="00826937">
              <w:t>εφαρμογής υδραυλικών έργων</w:t>
            </w:r>
            <w:r>
              <w:t>.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995120" w:rsidRPr="00911CCB" w:rsidTr="00DE36EB">
        <w:trPr>
          <w:trHeight w:val="300"/>
        </w:trPr>
        <w:tc>
          <w:tcPr>
            <w:tcW w:w="1160" w:type="dxa"/>
            <w:noWrap/>
          </w:tcPr>
          <w:p w:rsidR="00995120" w:rsidRPr="00911CCB" w:rsidRDefault="00995120" w:rsidP="00995120">
            <w:r>
              <w:t>5.1δ</w:t>
            </w:r>
          </w:p>
        </w:tc>
        <w:tc>
          <w:tcPr>
            <w:tcW w:w="4085" w:type="dxa"/>
            <w:noWrap/>
          </w:tcPr>
          <w:p w:rsidR="00995120" w:rsidRPr="00911CCB" w:rsidRDefault="00826937" w:rsidP="00826937">
            <w:r w:rsidRPr="00826937">
              <w:t xml:space="preserve">Μελέτη εφαρμογής λοιπών τεχνικών έργων εφ’ όσον απαιτείται. 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995120" w:rsidRPr="00911CCB" w:rsidTr="00DE36EB">
        <w:trPr>
          <w:trHeight w:val="300"/>
        </w:trPr>
        <w:tc>
          <w:tcPr>
            <w:tcW w:w="1160" w:type="dxa"/>
            <w:noWrap/>
          </w:tcPr>
          <w:p w:rsidR="00995120" w:rsidRPr="00911CCB" w:rsidRDefault="00995120" w:rsidP="00995120">
            <w:r>
              <w:t>5.3.</w:t>
            </w:r>
          </w:p>
        </w:tc>
        <w:tc>
          <w:tcPr>
            <w:tcW w:w="4085" w:type="dxa"/>
            <w:noWrap/>
          </w:tcPr>
          <w:p w:rsidR="00826937" w:rsidRDefault="00826937" w:rsidP="00826937">
            <w:r w:rsidRPr="00826937">
              <w:t xml:space="preserve">Έγκριση Μελετών Εφαρμογής </w:t>
            </w:r>
          </w:p>
          <w:p w:rsidR="00995120" w:rsidRPr="00911CCB" w:rsidRDefault="00995120" w:rsidP="00995120">
            <w:r>
              <w:t>Έγκριση των μελετών 5.1α ~ 5.1ε.</w:t>
            </w:r>
          </w:p>
        </w:tc>
        <w:tc>
          <w:tcPr>
            <w:tcW w:w="553" w:type="dxa"/>
            <w:noWrap/>
          </w:tcPr>
          <w:p w:rsidR="00995120" w:rsidRPr="00911CCB" w:rsidRDefault="00995120" w:rsidP="00995120"/>
        </w:tc>
        <w:tc>
          <w:tcPr>
            <w:tcW w:w="577" w:type="dxa"/>
            <w:noWrap/>
          </w:tcPr>
          <w:p w:rsidR="00995120" w:rsidRPr="00911CCB" w:rsidRDefault="00995120" w:rsidP="00995120"/>
        </w:tc>
        <w:tc>
          <w:tcPr>
            <w:tcW w:w="1705" w:type="dxa"/>
            <w:noWrap/>
          </w:tcPr>
          <w:p w:rsidR="00995120" w:rsidRPr="00911CCB" w:rsidRDefault="00995120" w:rsidP="00995120"/>
        </w:tc>
        <w:tc>
          <w:tcPr>
            <w:tcW w:w="1784" w:type="dxa"/>
            <w:noWrap/>
          </w:tcPr>
          <w:p w:rsidR="00995120" w:rsidRPr="00911CCB" w:rsidRDefault="00995120" w:rsidP="00995120"/>
        </w:tc>
      </w:tr>
      <w:tr w:rsidR="00A558B5" w:rsidRPr="00911CCB" w:rsidTr="00DE36EB">
        <w:trPr>
          <w:trHeight w:val="300"/>
        </w:trPr>
        <w:tc>
          <w:tcPr>
            <w:tcW w:w="1160" w:type="dxa"/>
            <w:noWrap/>
          </w:tcPr>
          <w:p w:rsidR="00A558B5" w:rsidRDefault="00A558B5" w:rsidP="00995120"/>
        </w:tc>
        <w:tc>
          <w:tcPr>
            <w:tcW w:w="4085" w:type="dxa"/>
            <w:noWrap/>
          </w:tcPr>
          <w:p w:rsidR="00A558B5" w:rsidRPr="00DD0154" w:rsidRDefault="00A558B5" w:rsidP="00826937">
            <w:pPr>
              <w:rPr>
                <w:b/>
              </w:rPr>
            </w:pPr>
            <w:r w:rsidRPr="00DD0154">
              <w:rPr>
                <w:b/>
              </w:rPr>
              <w:t>ΤΕΥΧΗ ΔΗΜΟΠΡΑΤΗΣΗΣ</w:t>
            </w:r>
          </w:p>
        </w:tc>
        <w:tc>
          <w:tcPr>
            <w:tcW w:w="553" w:type="dxa"/>
            <w:noWrap/>
          </w:tcPr>
          <w:p w:rsidR="00A558B5" w:rsidRPr="00911CCB" w:rsidRDefault="00A558B5" w:rsidP="00995120"/>
        </w:tc>
        <w:tc>
          <w:tcPr>
            <w:tcW w:w="577" w:type="dxa"/>
            <w:noWrap/>
          </w:tcPr>
          <w:p w:rsidR="00A558B5" w:rsidRPr="00911CCB" w:rsidRDefault="00A558B5" w:rsidP="00995120"/>
        </w:tc>
        <w:tc>
          <w:tcPr>
            <w:tcW w:w="1705" w:type="dxa"/>
            <w:noWrap/>
          </w:tcPr>
          <w:p w:rsidR="00A558B5" w:rsidRPr="00911CCB" w:rsidRDefault="00A558B5" w:rsidP="00995120"/>
        </w:tc>
        <w:tc>
          <w:tcPr>
            <w:tcW w:w="1784" w:type="dxa"/>
            <w:noWrap/>
          </w:tcPr>
          <w:p w:rsidR="00A558B5" w:rsidRPr="00911CCB" w:rsidRDefault="00A558B5" w:rsidP="00995120"/>
        </w:tc>
      </w:tr>
    </w:tbl>
    <w:p w:rsidR="00826937" w:rsidRDefault="00826937"/>
    <w:sectPr w:rsidR="00826937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979" w:rsidRDefault="00E75979" w:rsidP="00E75979">
      <w:pPr>
        <w:spacing w:after="0" w:line="240" w:lineRule="auto"/>
      </w:pPr>
      <w:r>
        <w:separator/>
      </w:r>
    </w:p>
  </w:endnote>
  <w:endnote w:type="continuationSeparator" w:id="0">
    <w:p w:rsidR="00E75979" w:rsidRDefault="00E75979" w:rsidP="00E75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979" w:rsidRDefault="00E75979" w:rsidP="00E75979">
      <w:pPr>
        <w:spacing w:after="0" w:line="240" w:lineRule="auto"/>
      </w:pPr>
      <w:r>
        <w:separator/>
      </w:r>
    </w:p>
  </w:footnote>
  <w:footnote w:type="continuationSeparator" w:id="0">
    <w:p w:rsidR="00E75979" w:rsidRDefault="00E75979" w:rsidP="00E75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979" w:rsidRPr="00E75979" w:rsidRDefault="00E75979" w:rsidP="00E75979">
    <w:pPr>
      <w:pStyle w:val="a4"/>
    </w:pPr>
    <w:r w:rsidRPr="00E75979">
      <w:t>ΕΙΔΙΚΗ ΥΠΗΡΕΣΙΑ ΔΙΑΧΕΙΡΙΣΗΣ ΠΡΟΓΡΑΜΜΑΤΟΣ ΔΥΤΙΚΗ ΕΛΛΑΔΑΣ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C6D"/>
    <w:rsid w:val="000239C2"/>
    <w:rsid w:val="00195C1E"/>
    <w:rsid w:val="00396374"/>
    <w:rsid w:val="004603BD"/>
    <w:rsid w:val="005C1175"/>
    <w:rsid w:val="00755E6C"/>
    <w:rsid w:val="00777C6D"/>
    <w:rsid w:val="00826937"/>
    <w:rsid w:val="00911CCB"/>
    <w:rsid w:val="00932D44"/>
    <w:rsid w:val="00945AC1"/>
    <w:rsid w:val="00995120"/>
    <w:rsid w:val="009E58BB"/>
    <w:rsid w:val="00A40263"/>
    <w:rsid w:val="00A558B5"/>
    <w:rsid w:val="00B03F61"/>
    <w:rsid w:val="00B36F3B"/>
    <w:rsid w:val="00C9274D"/>
    <w:rsid w:val="00D82496"/>
    <w:rsid w:val="00DD0154"/>
    <w:rsid w:val="00DE36EB"/>
    <w:rsid w:val="00E22DBA"/>
    <w:rsid w:val="00E75979"/>
    <w:rsid w:val="00E92FA2"/>
    <w:rsid w:val="00E9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FB46"/>
  <w15:chartTrackingRefBased/>
  <w15:docId w15:val="{B795465A-611C-4670-B303-7B855D88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759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75979"/>
  </w:style>
  <w:style w:type="paragraph" w:styleId="a5">
    <w:name w:val="footer"/>
    <w:basedOn w:val="a"/>
    <w:link w:val="Char0"/>
    <w:uiPriority w:val="99"/>
    <w:unhideWhenUsed/>
    <w:rsid w:val="00E759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75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453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ΚΑΤΗΦΟΡΗ ΓΛΥΚΕΡΙΑ</dc:creator>
  <cp:keywords/>
  <dc:description/>
  <cp:lastModifiedBy>ΚΑΤΗΦΟΡΗ ΓΛΥΚΕΡΙΑ</cp:lastModifiedBy>
  <cp:revision>39</cp:revision>
  <dcterms:created xsi:type="dcterms:W3CDTF">2023-05-10T06:52:00Z</dcterms:created>
  <dcterms:modified xsi:type="dcterms:W3CDTF">2023-05-10T11:10:00Z</dcterms:modified>
</cp:coreProperties>
</file>